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DAD4" w14:textId="080E6FD9" w:rsidR="007A37BF" w:rsidRDefault="00C724F3" w:rsidP="007A37BF">
      <w:pPr>
        <w:rPr>
          <w:rFonts w:asciiTheme="majorEastAsia" w:eastAsiaTheme="majorEastAsia" w:hAnsiTheme="majorEastAsia"/>
          <w:sz w:val="40"/>
          <w:szCs w:val="44"/>
        </w:rPr>
      </w:pPr>
      <w:bookmarkStart w:id="0" w:name="_Hlk106097163"/>
      <w:r>
        <w:rPr>
          <w:rFonts w:asciiTheme="majorEastAsia" w:eastAsiaTheme="majorEastAsia" w:hAnsiTheme="majorEastAsia" w:hint="eastAsia"/>
          <w:noProof/>
          <w:sz w:val="40"/>
          <w:szCs w:val="44"/>
        </w:rPr>
        <w:drawing>
          <wp:anchor distT="0" distB="0" distL="114300" distR="114300" simplePos="0" relativeHeight="251658240" behindDoc="1" locked="0" layoutInCell="1" allowOverlap="1" wp14:anchorId="5B13BFBD" wp14:editId="38E44F4C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697230" cy="590550"/>
            <wp:effectExtent l="0" t="0" r="7620" b="0"/>
            <wp:wrapThrough wrapText="bothSides">
              <wp:wrapPolygon edited="0">
                <wp:start x="0" y="0"/>
                <wp:lineTo x="0" y="20903"/>
                <wp:lineTo x="21246" y="20903"/>
                <wp:lineTo x="21246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023" cy="595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7BF">
        <w:rPr>
          <w:rFonts w:asciiTheme="majorEastAsia" w:eastAsiaTheme="majorEastAsia" w:hAnsiTheme="majorEastAsia" w:hint="eastAsia"/>
          <w:sz w:val="40"/>
          <w:szCs w:val="44"/>
        </w:rPr>
        <w:t>第3</w:t>
      </w:r>
      <w:r w:rsidR="007A37BF">
        <w:rPr>
          <w:rFonts w:asciiTheme="majorEastAsia" w:eastAsiaTheme="majorEastAsia" w:hAnsiTheme="majorEastAsia"/>
          <w:sz w:val="40"/>
          <w:szCs w:val="44"/>
        </w:rPr>
        <w:t>回</w:t>
      </w:r>
    </w:p>
    <w:p w14:paraId="277E0143" w14:textId="6C842FE0" w:rsidR="00754CD2" w:rsidRPr="00650F48" w:rsidRDefault="007B7B7C" w:rsidP="00C724F3">
      <w:pPr>
        <w:rPr>
          <w:rFonts w:asciiTheme="majorEastAsia" w:eastAsiaTheme="majorEastAsia" w:hAnsiTheme="majorEastAsia"/>
          <w:sz w:val="40"/>
          <w:szCs w:val="44"/>
        </w:rPr>
      </w:pPr>
      <w:r w:rsidRPr="00650F48">
        <w:rPr>
          <w:rFonts w:asciiTheme="majorEastAsia" w:eastAsiaTheme="majorEastAsia" w:hAnsiTheme="majorEastAsia" w:hint="eastAsia"/>
          <w:sz w:val="40"/>
          <w:szCs w:val="44"/>
        </w:rPr>
        <w:t>長野医療生協</w:t>
      </w:r>
      <w:r w:rsidR="00773CC7" w:rsidRPr="00650F48">
        <w:rPr>
          <w:rFonts w:asciiTheme="majorEastAsia" w:eastAsiaTheme="majorEastAsia" w:hAnsiTheme="majorEastAsia" w:hint="eastAsia"/>
          <w:sz w:val="40"/>
          <w:szCs w:val="44"/>
        </w:rPr>
        <w:t>フリーマーケット</w:t>
      </w:r>
      <w:r w:rsidR="00F62B6C" w:rsidRPr="00650F48">
        <w:rPr>
          <w:rFonts w:asciiTheme="majorEastAsia" w:eastAsiaTheme="majorEastAsia" w:hAnsiTheme="majorEastAsia" w:hint="eastAsia"/>
          <w:sz w:val="40"/>
          <w:szCs w:val="44"/>
        </w:rPr>
        <w:t>出店募集</w:t>
      </w:r>
      <w:r w:rsidR="00F309F5" w:rsidRPr="00650F48">
        <w:rPr>
          <w:rFonts w:asciiTheme="majorEastAsia" w:eastAsiaTheme="majorEastAsia" w:hAnsiTheme="majorEastAsia" w:hint="eastAsia"/>
          <w:sz w:val="40"/>
          <w:szCs w:val="44"/>
        </w:rPr>
        <w:t>要項</w:t>
      </w:r>
    </w:p>
    <w:p w14:paraId="76213F04" w14:textId="64765455" w:rsidR="003C084C" w:rsidRDefault="003C084C" w:rsidP="000C55E7">
      <w:pPr>
        <w:jc w:val="left"/>
        <w:rPr>
          <w:rFonts w:asciiTheme="majorEastAsia" w:eastAsiaTheme="majorEastAsia" w:hAnsiTheme="majorEastAsia"/>
          <w:sz w:val="24"/>
          <w:szCs w:val="28"/>
        </w:rPr>
      </w:pPr>
    </w:p>
    <w:p w14:paraId="2A8E2EA7" w14:textId="77777777" w:rsidR="00463747" w:rsidRPr="00F309F5" w:rsidRDefault="00463747" w:rsidP="000C55E7">
      <w:pPr>
        <w:jc w:val="left"/>
        <w:rPr>
          <w:rFonts w:asciiTheme="majorEastAsia" w:eastAsiaTheme="majorEastAsia" w:hAnsiTheme="majorEastAsia"/>
          <w:sz w:val="24"/>
          <w:szCs w:val="28"/>
        </w:rPr>
      </w:pPr>
    </w:p>
    <w:p w14:paraId="164FC767" w14:textId="0D0625C6" w:rsidR="003D22C1" w:rsidRDefault="003D22C1" w:rsidP="003C084C">
      <w:pPr>
        <w:jc w:val="left"/>
        <w:rPr>
          <w:rFonts w:asciiTheme="majorEastAsia" w:eastAsiaTheme="majorEastAsia" w:hAnsiTheme="majorEastAsia"/>
          <w:b/>
          <w:bCs/>
          <w:sz w:val="24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8"/>
        </w:rPr>
        <w:t>【開催目的】</w:t>
      </w:r>
    </w:p>
    <w:p w14:paraId="5B6D8E06" w14:textId="2F8117BF" w:rsidR="003D22C1" w:rsidRDefault="003D22C1" w:rsidP="00463747">
      <w:pPr>
        <w:pStyle w:val="a3"/>
        <w:numPr>
          <w:ilvl w:val="0"/>
          <w:numId w:val="8"/>
        </w:numPr>
        <w:ind w:leftChars="0" w:left="426" w:hanging="284"/>
        <w:jc w:val="left"/>
        <w:rPr>
          <w:rFonts w:asciiTheme="majorEastAsia" w:eastAsiaTheme="majorEastAsia" w:hAnsiTheme="majorEastAsia"/>
          <w:sz w:val="24"/>
          <w:szCs w:val="28"/>
        </w:rPr>
      </w:pPr>
      <w:r w:rsidRPr="003D22C1">
        <w:rPr>
          <w:rFonts w:asciiTheme="majorEastAsia" w:eastAsiaTheme="majorEastAsia" w:hAnsiTheme="majorEastAsia" w:hint="eastAsia"/>
          <w:sz w:val="24"/>
          <w:szCs w:val="28"/>
        </w:rPr>
        <w:t>持続可能な循環型社会</w:t>
      </w:r>
      <w:r w:rsidR="00463747">
        <w:rPr>
          <w:rFonts w:asciiTheme="majorEastAsia" w:eastAsiaTheme="majorEastAsia" w:hAnsiTheme="majorEastAsia" w:hint="eastAsia"/>
          <w:sz w:val="24"/>
          <w:szCs w:val="28"/>
        </w:rPr>
        <w:t>(</w:t>
      </w:r>
      <w:r w:rsidRPr="003D22C1">
        <w:rPr>
          <w:rFonts w:asciiTheme="majorEastAsia" w:eastAsiaTheme="majorEastAsia" w:hAnsiTheme="majorEastAsia" w:hint="eastAsia"/>
          <w:sz w:val="24"/>
          <w:szCs w:val="28"/>
        </w:rPr>
        <w:t>3R</w:t>
      </w:r>
      <w:r w:rsidR="00463747">
        <w:rPr>
          <w:rFonts w:asciiTheme="majorEastAsia" w:eastAsiaTheme="majorEastAsia" w:hAnsiTheme="majorEastAsia" w:hint="eastAsia"/>
          <w:sz w:val="24"/>
          <w:szCs w:val="28"/>
        </w:rPr>
        <w:t>)</w:t>
      </w:r>
      <w:r w:rsidR="009D4D86" w:rsidRPr="009D4D86">
        <w:rPr>
          <w:rFonts w:asciiTheme="majorEastAsia" w:eastAsiaTheme="majorEastAsia" w:hAnsiTheme="majorEastAsia" w:hint="eastAsia"/>
          <w:sz w:val="24"/>
          <w:szCs w:val="28"/>
        </w:rPr>
        <w:t>リデュース</w:t>
      </w:r>
      <w:r w:rsidR="009D4D86">
        <w:rPr>
          <w:rFonts w:asciiTheme="majorEastAsia" w:eastAsiaTheme="majorEastAsia" w:hAnsiTheme="majorEastAsia" w:hint="eastAsia"/>
          <w:sz w:val="24"/>
          <w:szCs w:val="28"/>
        </w:rPr>
        <w:t>・</w:t>
      </w:r>
      <w:r w:rsidR="009D4D86" w:rsidRPr="009D4D86">
        <w:rPr>
          <w:rFonts w:asciiTheme="majorEastAsia" w:eastAsiaTheme="majorEastAsia" w:hAnsiTheme="majorEastAsia" w:hint="eastAsia"/>
          <w:sz w:val="24"/>
          <w:szCs w:val="28"/>
        </w:rPr>
        <w:t>リユース</w:t>
      </w:r>
      <w:r w:rsidR="009D4D86">
        <w:rPr>
          <w:rFonts w:asciiTheme="majorEastAsia" w:eastAsiaTheme="majorEastAsia" w:hAnsiTheme="majorEastAsia" w:hint="eastAsia"/>
          <w:sz w:val="24"/>
          <w:szCs w:val="28"/>
        </w:rPr>
        <w:t>・</w:t>
      </w:r>
      <w:r w:rsidR="009D4D86" w:rsidRPr="009D4D86">
        <w:rPr>
          <w:rFonts w:asciiTheme="majorEastAsia" w:eastAsiaTheme="majorEastAsia" w:hAnsiTheme="majorEastAsia" w:hint="eastAsia"/>
          <w:sz w:val="24"/>
          <w:szCs w:val="28"/>
        </w:rPr>
        <w:t>リサイクル</w:t>
      </w:r>
      <w:r w:rsidRPr="003D22C1">
        <w:rPr>
          <w:rFonts w:asciiTheme="majorEastAsia" w:eastAsiaTheme="majorEastAsia" w:hAnsiTheme="majorEastAsia" w:hint="eastAsia"/>
          <w:sz w:val="24"/>
          <w:szCs w:val="28"/>
        </w:rPr>
        <w:t>の推進による環境保全</w:t>
      </w:r>
    </w:p>
    <w:p w14:paraId="04CB1E53" w14:textId="57522E66" w:rsidR="003D22C1" w:rsidRPr="003D22C1" w:rsidRDefault="003D22C1" w:rsidP="00463747">
      <w:pPr>
        <w:pStyle w:val="a3"/>
        <w:numPr>
          <w:ilvl w:val="0"/>
          <w:numId w:val="8"/>
        </w:numPr>
        <w:ind w:leftChars="0" w:left="426" w:hanging="284"/>
        <w:jc w:val="left"/>
        <w:rPr>
          <w:rFonts w:asciiTheme="majorEastAsia" w:eastAsiaTheme="majorEastAsia" w:hAnsiTheme="majorEastAsia"/>
          <w:sz w:val="24"/>
          <w:szCs w:val="28"/>
        </w:rPr>
      </w:pPr>
      <w:r w:rsidRPr="003D22C1">
        <w:rPr>
          <w:rFonts w:asciiTheme="majorEastAsia" w:eastAsiaTheme="majorEastAsia" w:hAnsiTheme="majorEastAsia" w:hint="eastAsia"/>
          <w:sz w:val="24"/>
          <w:szCs w:val="28"/>
        </w:rPr>
        <w:t>組合員のつながりづくり</w:t>
      </w:r>
    </w:p>
    <w:p w14:paraId="7D03D392" w14:textId="2A5429B7" w:rsidR="00CE6158" w:rsidRPr="003C084C" w:rsidRDefault="003C084C" w:rsidP="00760826">
      <w:pPr>
        <w:spacing w:beforeLines="50" w:before="367"/>
        <w:jc w:val="left"/>
        <w:rPr>
          <w:rFonts w:asciiTheme="majorEastAsia" w:eastAsiaTheme="majorEastAsia" w:hAnsiTheme="majorEastAsia"/>
          <w:sz w:val="24"/>
          <w:szCs w:val="28"/>
        </w:rPr>
      </w:pPr>
      <w:r w:rsidRPr="003C084C">
        <w:rPr>
          <w:rFonts w:asciiTheme="majorEastAsia" w:eastAsiaTheme="majorEastAsia" w:hAnsiTheme="majorEastAsia" w:hint="eastAsia"/>
          <w:b/>
          <w:bCs/>
          <w:sz w:val="24"/>
          <w:szCs w:val="28"/>
        </w:rPr>
        <w:t>【</w:t>
      </w:r>
      <w:r w:rsidR="00CB284E"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 </w:t>
      </w:r>
      <w:r w:rsidR="000C55E7" w:rsidRPr="003C084C">
        <w:rPr>
          <w:rFonts w:asciiTheme="majorEastAsia" w:eastAsiaTheme="majorEastAsia" w:hAnsiTheme="majorEastAsia" w:hint="eastAsia"/>
          <w:b/>
          <w:bCs/>
          <w:sz w:val="24"/>
          <w:szCs w:val="28"/>
        </w:rPr>
        <w:t>日</w:t>
      </w:r>
      <w:r w:rsidR="00CB284E"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　</w:t>
      </w:r>
      <w:r w:rsidR="000C55E7" w:rsidRPr="003C084C">
        <w:rPr>
          <w:rFonts w:asciiTheme="majorEastAsia" w:eastAsiaTheme="majorEastAsia" w:hAnsiTheme="majorEastAsia" w:hint="eastAsia"/>
          <w:b/>
          <w:bCs/>
          <w:sz w:val="24"/>
          <w:szCs w:val="28"/>
        </w:rPr>
        <w:t>時</w:t>
      </w:r>
      <w:r w:rsidR="00CB284E"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 </w:t>
      </w:r>
      <w:r w:rsidRPr="003C084C">
        <w:rPr>
          <w:rFonts w:asciiTheme="majorEastAsia" w:eastAsiaTheme="majorEastAsia" w:hAnsiTheme="majorEastAsia" w:hint="eastAsia"/>
          <w:b/>
          <w:bCs/>
          <w:sz w:val="24"/>
          <w:szCs w:val="28"/>
        </w:rPr>
        <w:t>】</w:t>
      </w:r>
      <w:r w:rsidR="00760826"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　</w:t>
      </w:r>
      <w:r w:rsidR="00AC1853" w:rsidRPr="003C084C">
        <w:rPr>
          <w:rFonts w:asciiTheme="majorEastAsia" w:eastAsiaTheme="majorEastAsia" w:hAnsiTheme="majorEastAsia" w:hint="eastAsia"/>
          <w:sz w:val="24"/>
          <w:szCs w:val="28"/>
        </w:rPr>
        <w:t>202</w:t>
      </w:r>
      <w:r w:rsidR="007A37BF">
        <w:rPr>
          <w:rFonts w:asciiTheme="majorEastAsia" w:eastAsiaTheme="majorEastAsia" w:hAnsiTheme="majorEastAsia" w:hint="eastAsia"/>
          <w:sz w:val="24"/>
          <w:szCs w:val="28"/>
        </w:rPr>
        <w:t>4年5月18</w:t>
      </w:r>
      <w:r w:rsidR="00AC1853" w:rsidRPr="003C084C">
        <w:rPr>
          <w:rFonts w:asciiTheme="majorEastAsia" w:eastAsiaTheme="majorEastAsia" w:hAnsiTheme="majorEastAsia" w:hint="eastAsia"/>
          <w:sz w:val="24"/>
          <w:szCs w:val="28"/>
        </w:rPr>
        <w:t>日（土）</w:t>
      </w:r>
      <w:r w:rsidR="000C55E7" w:rsidRPr="003C084C">
        <w:rPr>
          <w:rFonts w:asciiTheme="majorEastAsia" w:eastAsiaTheme="majorEastAsia" w:hAnsiTheme="majorEastAsia" w:hint="eastAsia"/>
          <w:sz w:val="24"/>
          <w:szCs w:val="28"/>
        </w:rPr>
        <w:t>午前</w:t>
      </w:r>
      <w:r w:rsidR="007A37BF">
        <w:rPr>
          <w:rFonts w:asciiTheme="majorEastAsia" w:eastAsiaTheme="majorEastAsia" w:hAnsiTheme="majorEastAsia" w:hint="eastAsia"/>
          <w:sz w:val="24"/>
          <w:szCs w:val="28"/>
        </w:rPr>
        <w:t>9</w:t>
      </w:r>
      <w:r w:rsidR="000C55E7" w:rsidRPr="003C084C">
        <w:rPr>
          <w:rFonts w:asciiTheme="majorEastAsia" w:eastAsiaTheme="majorEastAsia" w:hAnsiTheme="majorEastAsia" w:hint="eastAsia"/>
          <w:sz w:val="24"/>
          <w:szCs w:val="28"/>
        </w:rPr>
        <w:t>時</w:t>
      </w:r>
      <w:r w:rsidR="007A37BF">
        <w:rPr>
          <w:rFonts w:asciiTheme="majorEastAsia" w:eastAsiaTheme="majorEastAsia" w:hAnsiTheme="majorEastAsia" w:hint="eastAsia"/>
          <w:sz w:val="24"/>
          <w:szCs w:val="28"/>
        </w:rPr>
        <w:t>～12</w:t>
      </w:r>
      <w:r w:rsidR="000C55E7" w:rsidRPr="003C084C">
        <w:rPr>
          <w:rFonts w:asciiTheme="majorEastAsia" w:eastAsiaTheme="majorEastAsia" w:hAnsiTheme="majorEastAsia" w:hint="eastAsia"/>
          <w:sz w:val="24"/>
          <w:szCs w:val="28"/>
        </w:rPr>
        <w:t>時</w:t>
      </w:r>
      <w:r w:rsidR="00F62B6C" w:rsidRPr="003C084C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="00CE6158" w:rsidRPr="003C084C">
        <w:rPr>
          <w:rFonts w:asciiTheme="majorEastAsia" w:eastAsiaTheme="majorEastAsia" w:hAnsiTheme="majorEastAsia" w:hint="eastAsia"/>
          <w:sz w:val="24"/>
          <w:szCs w:val="28"/>
        </w:rPr>
        <w:t>※</w:t>
      </w:r>
      <w:r w:rsidR="00F62B6C" w:rsidRPr="003C084C">
        <w:rPr>
          <w:rFonts w:asciiTheme="majorEastAsia" w:eastAsiaTheme="majorEastAsia" w:hAnsiTheme="majorEastAsia" w:hint="eastAsia"/>
          <w:sz w:val="24"/>
          <w:szCs w:val="28"/>
        </w:rPr>
        <w:t>少雨決行</w:t>
      </w:r>
    </w:p>
    <w:p w14:paraId="0941F328" w14:textId="7C56D723" w:rsidR="000C55E7" w:rsidRPr="003C084C" w:rsidRDefault="003C084C" w:rsidP="00760826">
      <w:pPr>
        <w:spacing w:beforeLines="50" w:before="367"/>
        <w:jc w:val="left"/>
        <w:rPr>
          <w:rFonts w:asciiTheme="majorEastAsia" w:eastAsiaTheme="majorEastAsia" w:hAnsiTheme="majorEastAsia"/>
          <w:sz w:val="24"/>
          <w:szCs w:val="28"/>
        </w:rPr>
      </w:pPr>
      <w:r w:rsidRPr="003C084C">
        <w:rPr>
          <w:rFonts w:asciiTheme="majorEastAsia" w:eastAsiaTheme="majorEastAsia" w:hAnsiTheme="majorEastAsia" w:hint="eastAsia"/>
          <w:b/>
          <w:bCs/>
          <w:sz w:val="24"/>
          <w:szCs w:val="28"/>
        </w:rPr>
        <w:t>【</w:t>
      </w:r>
      <w:r w:rsidR="00760826"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 </w:t>
      </w:r>
      <w:r w:rsidR="000C55E7" w:rsidRPr="003C084C">
        <w:rPr>
          <w:rFonts w:asciiTheme="majorEastAsia" w:eastAsiaTheme="majorEastAsia" w:hAnsiTheme="majorEastAsia" w:hint="eastAsia"/>
          <w:b/>
          <w:bCs/>
          <w:sz w:val="24"/>
          <w:szCs w:val="28"/>
        </w:rPr>
        <w:t>場</w:t>
      </w:r>
      <w:r w:rsidR="00760826"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　</w:t>
      </w:r>
      <w:r w:rsidR="000C55E7" w:rsidRPr="003C084C">
        <w:rPr>
          <w:rFonts w:asciiTheme="majorEastAsia" w:eastAsiaTheme="majorEastAsia" w:hAnsiTheme="majorEastAsia" w:hint="eastAsia"/>
          <w:b/>
          <w:bCs/>
          <w:sz w:val="24"/>
          <w:szCs w:val="28"/>
        </w:rPr>
        <w:t>所</w:t>
      </w:r>
      <w:r w:rsidR="00760826"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 </w:t>
      </w:r>
      <w:r w:rsidRPr="003C084C">
        <w:rPr>
          <w:rFonts w:asciiTheme="majorEastAsia" w:eastAsiaTheme="majorEastAsia" w:hAnsiTheme="majorEastAsia" w:hint="eastAsia"/>
          <w:b/>
          <w:bCs/>
          <w:sz w:val="24"/>
          <w:szCs w:val="28"/>
        </w:rPr>
        <w:t>】</w:t>
      </w:r>
      <w:r w:rsidR="00760826"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　</w:t>
      </w:r>
      <w:r w:rsidR="000C55E7" w:rsidRPr="003C084C">
        <w:rPr>
          <w:rFonts w:asciiTheme="majorEastAsia" w:eastAsiaTheme="majorEastAsia" w:hAnsiTheme="majorEastAsia" w:hint="eastAsia"/>
          <w:sz w:val="24"/>
          <w:szCs w:val="28"/>
        </w:rPr>
        <w:t>長野中央病院</w:t>
      </w:r>
      <w:r w:rsidR="007A37BF">
        <w:rPr>
          <w:rFonts w:asciiTheme="majorEastAsia" w:eastAsiaTheme="majorEastAsia" w:hAnsiTheme="majorEastAsia" w:hint="eastAsia"/>
          <w:sz w:val="24"/>
          <w:szCs w:val="28"/>
        </w:rPr>
        <w:t>正面玄関付近</w:t>
      </w:r>
    </w:p>
    <w:p w14:paraId="76AF8C44" w14:textId="3EE650F0" w:rsidR="008D206D" w:rsidRPr="003C084C" w:rsidRDefault="003C084C" w:rsidP="00760826">
      <w:pPr>
        <w:spacing w:beforeLines="50" w:before="367"/>
        <w:jc w:val="left"/>
        <w:rPr>
          <w:rFonts w:asciiTheme="majorEastAsia" w:eastAsiaTheme="majorEastAsia" w:hAnsiTheme="majorEastAsia"/>
          <w:sz w:val="24"/>
          <w:szCs w:val="28"/>
        </w:rPr>
      </w:pPr>
      <w:r w:rsidRPr="003C084C">
        <w:rPr>
          <w:rFonts w:asciiTheme="majorEastAsia" w:eastAsiaTheme="majorEastAsia" w:hAnsiTheme="majorEastAsia" w:hint="eastAsia"/>
          <w:b/>
          <w:bCs/>
          <w:sz w:val="24"/>
          <w:szCs w:val="28"/>
        </w:rPr>
        <w:t>【</w:t>
      </w:r>
      <w:r w:rsidR="008D206D" w:rsidRPr="003C084C">
        <w:rPr>
          <w:rFonts w:asciiTheme="majorEastAsia" w:eastAsiaTheme="majorEastAsia" w:hAnsiTheme="majorEastAsia" w:hint="eastAsia"/>
          <w:b/>
          <w:bCs/>
          <w:sz w:val="24"/>
          <w:szCs w:val="28"/>
        </w:rPr>
        <w:t>出店</w:t>
      </w:r>
      <w:r w:rsidR="00F62B6C" w:rsidRPr="003C084C">
        <w:rPr>
          <w:rFonts w:asciiTheme="majorEastAsia" w:eastAsiaTheme="majorEastAsia" w:hAnsiTheme="majorEastAsia" w:hint="eastAsia"/>
          <w:b/>
          <w:bCs/>
          <w:sz w:val="24"/>
          <w:szCs w:val="28"/>
        </w:rPr>
        <w:t>条件</w:t>
      </w:r>
      <w:r w:rsidRPr="003C084C">
        <w:rPr>
          <w:rFonts w:asciiTheme="majorEastAsia" w:eastAsiaTheme="majorEastAsia" w:hAnsiTheme="majorEastAsia" w:hint="eastAsia"/>
          <w:b/>
          <w:bCs/>
          <w:sz w:val="24"/>
          <w:szCs w:val="28"/>
        </w:rPr>
        <w:t>】</w:t>
      </w:r>
      <w:r w:rsidR="00760826"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　</w:t>
      </w:r>
      <w:r w:rsidR="008D206D" w:rsidRPr="003C084C">
        <w:rPr>
          <w:rFonts w:asciiTheme="majorEastAsia" w:eastAsiaTheme="majorEastAsia" w:hAnsiTheme="majorEastAsia" w:hint="eastAsia"/>
          <w:sz w:val="24"/>
          <w:szCs w:val="28"/>
        </w:rPr>
        <w:t>長野医療生協組合員</w:t>
      </w:r>
      <w:r w:rsidR="00C769E0" w:rsidRPr="003C084C">
        <w:rPr>
          <w:rFonts w:asciiTheme="majorEastAsia" w:eastAsiaTheme="majorEastAsia" w:hAnsiTheme="majorEastAsia" w:hint="eastAsia"/>
          <w:sz w:val="24"/>
          <w:szCs w:val="28"/>
        </w:rPr>
        <w:t>（18歳以上の個人・グループ）</w:t>
      </w:r>
    </w:p>
    <w:p w14:paraId="4B0F79C8" w14:textId="2552D6DD" w:rsidR="008D206D" w:rsidRPr="003C084C" w:rsidRDefault="003C084C" w:rsidP="00760826">
      <w:pPr>
        <w:spacing w:beforeLines="50" w:before="367"/>
        <w:jc w:val="left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8"/>
        </w:rPr>
        <w:t>【</w:t>
      </w:r>
      <w:r w:rsidR="006944E3"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 </w:t>
      </w:r>
      <w:r w:rsidR="00EF6005">
        <w:rPr>
          <w:rFonts w:asciiTheme="majorEastAsia" w:eastAsiaTheme="majorEastAsia" w:hAnsiTheme="majorEastAsia" w:hint="eastAsia"/>
          <w:b/>
          <w:bCs/>
          <w:sz w:val="24"/>
          <w:szCs w:val="28"/>
        </w:rPr>
        <w:t>募集</w:t>
      </w:r>
      <w:r w:rsidR="007A37BF">
        <w:rPr>
          <w:rFonts w:asciiTheme="majorEastAsia" w:eastAsiaTheme="majorEastAsia" w:hAnsiTheme="majorEastAsia" w:hint="eastAsia"/>
          <w:b/>
          <w:bCs/>
          <w:sz w:val="24"/>
          <w:szCs w:val="28"/>
        </w:rPr>
        <w:t>数</w:t>
      </w:r>
      <w:r w:rsidR="006944E3"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 </w:t>
      </w:r>
      <w:r>
        <w:rPr>
          <w:rFonts w:asciiTheme="majorEastAsia" w:eastAsiaTheme="majorEastAsia" w:hAnsiTheme="majorEastAsia" w:hint="eastAsia"/>
          <w:b/>
          <w:bCs/>
          <w:sz w:val="24"/>
          <w:szCs w:val="28"/>
        </w:rPr>
        <w:t>】</w:t>
      </w:r>
      <w:r w:rsidR="00EF6005"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　</w:t>
      </w:r>
      <w:r w:rsidR="007A37BF">
        <w:rPr>
          <w:rFonts w:asciiTheme="majorEastAsia" w:eastAsiaTheme="majorEastAsia" w:hAnsiTheme="majorEastAsia" w:hint="eastAsia"/>
          <w:sz w:val="24"/>
          <w:szCs w:val="28"/>
        </w:rPr>
        <w:t>10店舗（先着）</w:t>
      </w:r>
    </w:p>
    <w:p w14:paraId="5670415F" w14:textId="52F8FB1B" w:rsidR="008F6651" w:rsidRPr="00F3135E" w:rsidRDefault="00F3135E" w:rsidP="00760826">
      <w:pPr>
        <w:spacing w:beforeLines="50" w:before="367"/>
        <w:jc w:val="left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8"/>
        </w:rPr>
        <w:t>【</w:t>
      </w:r>
      <w:r w:rsidR="00760826"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 </w:t>
      </w:r>
      <w:r w:rsidR="008D206D" w:rsidRPr="00F3135E">
        <w:rPr>
          <w:rFonts w:asciiTheme="majorEastAsia" w:eastAsiaTheme="majorEastAsia" w:hAnsiTheme="majorEastAsia" w:hint="eastAsia"/>
          <w:b/>
          <w:bCs/>
          <w:sz w:val="24"/>
          <w:szCs w:val="28"/>
        </w:rPr>
        <w:t>出店料</w:t>
      </w:r>
      <w:r w:rsidR="00760826"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 </w:t>
      </w:r>
      <w:r>
        <w:rPr>
          <w:rFonts w:asciiTheme="majorEastAsia" w:eastAsiaTheme="majorEastAsia" w:hAnsiTheme="majorEastAsia" w:hint="eastAsia"/>
          <w:b/>
          <w:bCs/>
          <w:sz w:val="24"/>
          <w:szCs w:val="28"/>
        </w:rPr>
        <w:t>】</w:t>
      </w:r>
      <w:r w:rsidR="00760826"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　</w:t>
      </w:r>
      <w:r w:rsidR="00CB284E">
        <w:rPr>
          <w:rFonts w:asciiTheme="majorEastAsia" w:eastAsiaTheme="majorEastAsia" w:hAnsiTheme="majorEastAsia" w:hint="eastAsia"/>
          <w:sz w:val="24"/>
          <w:szCs w:val="28"/>
        </w:rPr>
        <w:t>無料</w:t>
      </w:r>
    </w:p>
    <w:p w14:paraId="7F66A2DC" w14:textId="26B6ED76" w:rsidR="006B071E" w:rsidRPr="00F3135E" w:rsidRDefault="00F3135E" w:rsidP="00F3135E">
      <w:pPr>
        <w:spacing w:beforeLines="50" w:before="367"/>
        <w:jc w:val="left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F3135E">
        <w:rPr>
          <w:rFonts w:asciiTheme="majorEastAsia" w:eastAsiaTheme="majorEastAsia" w:hAnsiTheme="majorEastAsia" w:hint="eastAsia"/>
          <w:b/>
          <w:bCs/>
          <w:sz w:val="24"/>
          <w:szCs w:val="28"/>
        </w:rPr>
        <w:t>【</w:t>
      </w:r>
      <w:r w:rsidR="006B071E" w:rsidRPr="00F3135E">
        <w:rPr>
          <w:rFonts w:asciiTheme="majorEastAsia" w:eastAsiaTheme="majorEastAsia" w:hAnsiTheme="majorEastAsia" w:hint="eastAsia"/>
          <w:b/>
          <w:bCs/>
          <w:sz w:val="24"/>
          <w:szCs w:val="28"/>
        </w:rPr>
        <w:t>出店の注意事項</w:t>
      </w:r>
      <w:r w:rsidRPr="00F3135E">
        <w:rPr>
          <w:rFonts w:asciiTheme="majorEastAsia" w:eastAsiaTheme="majorEastAsia" w:hAnsiTheme="majorEastAsia" w:hint="eastAsia"/>
          <w:b/>
          <w:bCs/>
          <w:sz w:val="24"/>
          <w:szCs w:val="28"/>
        </w:rPr>
        <w:t>】</w:t>
      </w:r>
    </w:p>
    <w:p w14:paraId="1A1614A9" w14:textId="008B0D3F" w:rsidR="006B071E" w:rsidRPr="00650F48" w:rsidRDefault="006B071E" w:rsidP="00650F48">
      <w:pPr>
        <w:ind w:leftChars="100" w:left="210"/>
        <w:jc w:val="left"/>
        <w:rPr>
          <w:rFonts w:asciiTheme="majorEastAsia" w:eastAsiaTheme="majorEastAsia" w:hAnsiTheme="majorEastAsia"/>
          <w:sz w:val="24"/>
          <w:szCs w:val="28"/>
        </w:rPr>
      </w:pPr>
      <w:r w:rsidRPr="00650F48">
        <w:rPr>
          <w:rFonts w:asciiTheme="majorEastAsia" w:eastAsiaTheme="majorEastAsia" w:hAnsiTheme="majorEastAsia" w:hint="eastAsia"/>
          <w:sz w:val="24"/>
          <w:szCs w:val="28"/>
        </w:rPr>
        <w:t>・テント・シート・テーブル・つり銭・値札などは各自でご用意ください。</w:t>
      </w:r>
    </w:p>
    <w:p w14:paraId="7848BF7C" w14:textId="236C2929" w:rsidR="004C77E2" w:rsidRPr="00650F48" w:rsidRDefault="006B071E" w:rsidP="00650F48">
      <w:pPr>
        <w:ind w:leftChars="100" w:left="210"/>
        <w:jc w:val="left"/>
        <w:rPr>
          <w:rFonts w:asciiTheme="majorEastAsia" w:eastAsiaTheme="majorEastAsia" w:hAnsiTheme="majorEastAsia"/>
          <w:sz w:val="24"/>
          <w:szCs w:val="28"/>
        </w:rPr>
      </w:pPr>
      <w:r w:rsidRPr="00650F48">
        <w:rPr>
          <w:rFonts w:asciiTheme="majorEastAsia" w:eastAsiaTheme="majorEastAsia" w:hAnsiTheme="majorEastAsia" w:hint="eastAsia"/>
          <w:sz w:val="24"/>
          <w:szCs w:val="28"/>
        </w:rPr>
        <w:t>・</w:t>
      </w:r>
      <w:r w:rsidR="004C77E2" w:rsidRPr="00650F48">
        <w:rPr>
          <w:rFonts w:asciiTheme="majorEastAsia" w:eastAsiaTheme="majorEastAsia" w:hAnsiTheme="majorEastAsia" w:hint="eastAsia"/>
          <w:sz w:val="24"/>
          <w:szCs w:val="28"/>
        </w:rPr>
        <w:t>電源はありませんので必要な場合は各自でご用意ください</w:t>
      </w:r>
    </w:p>
    <w:p w14:paraId="7C85394D" w14:textId="19E6FE52" w:rsidR="006B071E" w:rsidRPr="00650F48" w:rsidRDefault="004C77E2" w:rsidP="00650F48">
      <w:pPr>
        <w:ind w:leftChars="100" w:left="210"/>
        <w:jc w:val="left"/>
        <w:rPr>
          <w:rFonts w:asciiTheme="majorEastAsia" w:eastAsiaTheme="majorEastAsia" w:hAnsiTheme="majorEastAsia"/>
          <w:sz w:val="24"/>
          <w:szCs w:val="28"/>
        </w:rPr>
      </w:pPr>
      <w:r w:rsidRPr="00650F48">
        <w:rPr>
          <w:rFonts w:asciiTheme="majorEastAsia" w:eastAsiaTheme="majorEastAsia" w:hAnsiTheme="majorEastAsia" w:hint="eastAsia"/>
          <w:sz w:val="24"/>
          <w:szCs w:val="28"/>
        </w:rPr>
        <w:t>・</w:t>
      </w:r>
      <w:r w:rsidR="006B071E" w:rsidRPr="00650F48">
        <w:rPr>
          <w:rFonts w:asciiTheme="majorEastAsia" w:eastAsiaTheme="majorEastAsia" w:hAnsiTheme="majorEastAsia" w:hint="eastAsia"/>
          <w:sz w:val="24"/>
          <w:szCs w:val="28"/>
        </w:rPr>
        <w:t>会場内での出店場所は主催者指定となります。</w:t>
      </w:r>
    </w:p>
    <w:p w14:paraId="5C9F36CA" w14:textId="17BCC535" w:rsidR="00F309F5" w:rsidRPr="00650F48" w:rsidRDefault="004C77E2" w:rsidP="00650F48">
      <w:pPr>
        <w:ind w:leftChars="100" w:left="210"/>
        <w:jc w:val="left"/>
        <w:rPr>
          <w:rFonts w:asciiTheme="majorEastAsia" w:eastAsiaTheme="majorEastAsia" w:hAnsiTheme="majorEastAsia"/>
          <w:sz w:val="24"/>
          <w:szCs w:val="28"/>
        </w:rPr>
      </w:pPr>
      <w:r w:rsidRPr="00650F48">
        <w:rPr>
          <w:rFonts w:asciiTheme="majorEastAsia" w:eastAsiaTheme="majorEastAsia" w:hAnsiTheme="majorEastAsia" w:hint="eastAsia"/>
          <w:sz w:val="24"/>
          <w:szCs w:val="28"/>
        </w:rPr>
        <w:t>・ゴミは各自お持ち帰りください。</w:t>
      </w:r>
    </w:p>
    <w:p w14:paraId="3D942766" w14:textId="777B22AB" w:rsidR="00463747" w:rsidRPr="00650F48" w:rsidRDefault="00463747" w:rsidP="00650F48">
      <w:pPr>
        <w:ind w:leftChars="100" w:left="210"/>
        <w:jc w:val="left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・転売目的の出店はできません。</w:t>
      </w:r>
    </w:p>
    <w:p w14:paraId="7FAAA174" w14:textId="2D4679DC" w:rsidR="00F309F5" w:rsidRDefault="00F309F5" w:rsidP="00650F48">
      <w:pPr>
        <w:ind w:leftChars="100" w:left="210"/>
        <w:jc w:val="left"/>
        <w:rPr>
          <w:rFonts w:asciiTheme="majorEastAsia" w:eastAsiaTheme="majorEastAsia" w:hAnsiTheme="majorEastAsia"/>
          <w:sz w:val="24"/>
          <w:szCs w:val="28"/>
        </w:rPr>
      </w:pPr>
      <w:r w:rsidRPr="00650F48">
        <w:rPr>
          <w:rFonts w:asciiTheme="majorEastAsia" w:eastAsiaTheme="majorEastAsia" w:hAnsiTheme="majorEastAsia" w:hint="eastAsia"/>
          <w:sz w:val="24"/>
          <w:szCs w:val="28"/>
        </w:rPr>
        <w:t>・会場敷地内は禁煙です。</w:t>
      </w:r>
    </w:p>
    <w:p w14:paraId="03BDC99D" w14:textId="332D2801" w:rsidR="001E3D23" w:rsidRPr="00650F48" w:rsidRDefault="001E3D23" w:rsidP="001E3D23">
      <w:pPr>
        <w:ind w:leftChars="100" w:left="426" w:hangingChars="90" w:hanging="216"/>
        <w:jc w:val="left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・駐車1台は無料。2台以上の場合は近隣パーキング（有料）に駐車ください。</w:t>
      </w:r>
    </w:p>
    <w:p w14:paraId="436B67FF" w14:textId="138A940A" w:rsidR="000D6B90" w:rsidRPr="00F3135E" w:rsidRDefault="00F3135E" w:rsidP="00F3135E">
      <w:pPr>
        <w:spacing w:beforeLines="50" w:before="367"/>
        <w:jc w:val="left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F3135E">
        <w:rPr>
          <w:rFonts w:asciiTheme="majorEastAsia" w:eastAsiaTheme="majorEastAsia" w:hAnsiTheme="majorEastAsia" w:hint="eastAsia"/>
          <w:b/>
          <w:bCs/>
          <w:sz w:val="24"/>
          <w:szCs w:val="28"/>
        </w:rPr>
        <w:t>【</w:t>
      </w:r>
      <w:r w:rsidR="000D6B90" w:rsidRPr="00F3135E">
        <w:rPr>
          <w:rFonts w:asciiTheme="majorEastAsia" w:eastAsiaTheme="majorEastAsia" w:hAnsiTheme="majorEastAsia" w:hint="eastAsia"/>
          <w:b/>
          <w:bCs/>
          <w:sz w:val="24"/>
          <w:szCs w:val="28"/>
        </w:rPr>
        <w:t>当日の流れ</w:t>
      </w:r>
      <w:r w:rsidRPr="00F3135E">
        <w:rPr>
          <w:rFonts w:asciiTheme="majorEastAsia" w:eastAsiaTheme="majorEastAsia" w:hAnsiTheme="majorEastAsia" w:hint="eastAsia"/>
          <w:b/>
          <w:bCs/>
          <w:sz w:val="24"/>
          <w:szCs w:val="28"/>
        </w:rPr>
        <w:t>】</w:t>
      </w:r>
    </w:p>
    <w:p w14:paraId="5AEE2458" w14:textId="6F96AA49" w:rsidR="00C769E0" w:rsidRPr="00F3135E" w:rsidRDefault="000D6B90" w:rsidP="007A37BF">
      <w:pPr>
        <w:ind w:leftChars="200" w:left="420"/>
        <w:jc w:val="left"/>
        <w:rPr>
          <w:rFonts w:asciiTheme="majorEastAsia" w:eastAsiaTheme="majorEastAsia" w:hAnsiTheme="majorEastAsia"/>
          <w:sz w:val="24"/>
          <w:szCs w:val="28"/>
        </w:rPr>
      </w:pPr>
      <w:r w:rsidRPr="00F3135E">
        <w:rPr>
          <w:rFonts w:asciiTheme="majorEastAsia" w:eastAsiaTheme="majorEastAsia" w:hAnsiTheme="majorEastAsia" w:hint="eastAsia"/>
          <w:sz w:val="24"/>
          <w:szCs w:val="28"/>
        </w:rPr>
        <w:t>9時</w:t>
      </w:r>
      <w:r w:rsidR="00C769E0" w:rsidRPr="00F3135E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Pr="00F3135E">
        <w:rPr>
          <w:rFonts w:asciiTheme="majorEastAsia" w:eastAsiaTheme="majorEastAsia" w:hAnsiTheme="majorEastAsia" w:hint="eastAsia"/>
          <w:sz w:val="24"/>
          <w:szCs w:val="28"/>
        </w:rPr>
        <w:t>出店受付</w:t>
      </w:r>
      <w:r w:rsidR="00C769E0" w:rsidRPr="00F3135E">
        <w:rPr>
          <w:rFonts w:asciiTheme="majorEastAsia" w:eastAsiaTheme="majorEastAsia" w:hAnsiTheme="majorEastAsia" w:hint="eastAsia"/>
          <w:sz w:val="24"/>
          <w:szCs w:val="28"/>
        </w:rPr>
        <w:t>・</w:t>
      </w:r>
      <w:r w:rsidR="004C77E2" w:rsidRPr="00F3135E">
        <w:rPr>
          <w:rFonts w:asciiTheme="majorEastAsia" w:eastAsiaTheme="majorEastAsia" w:hAnsiTheme="majorEastAsia" w:hint="eastAsia"/>
          <w:sz w:val="24"/>
          <w:szCs w:val="28"/>
        </w:rPr>
        <w:t>搬入</w:t>
      </w:r>
    </w:p>
    <w:p w14:paraId="5C9653AE" w14:textId="022DA0AE" w:rsidR="00C769E0" w:rsidRPr="00F3135E" w:rsidRDefault="00C769E0" w:rsidP="006944E3">
      <w:pPr>
        <w:ind w:leftChars="200" w:left="420"/>
        <w:jc w:val="left"/>
        <w:rPr>
          <w:rFonts w:asciiTheme="majorEastAsia" w:eastAsiaTheme="majorEastAsia" w:hAnsiTheme="majorEastAsia"/>
          <w:sz w:val="24"/>
          <w:szCs w:val="28"/>
        </w:rPr>
      </w:pPr>
      <w:r w:rsidRPr="00F3135E">
        <w:rPr>
          <w:rFonts w:asciiTheme="majorEastAsia" w:eastAsiaTheme="majorEastAsia" w:hAnsiTheme="majorEastAsia" w:hint="eastAsia"/>
          <w:sz w:val="24"/>
          <w:szCs w:val="28"/>
        </w:rPr>
        <w:t>1</w:t>
      </w:r>
      <w:r w:rsidR="006944E3">
        <w:rPr>
          <w:rFonts w:asciiTheme="majorEastAsia" w:eastAsiaTheme="majorEastAsia" w:hAnsiTheme="majorEastAsia"/>
          <w:sz w:val="24"/>
          <w:szCs w:val="28"/>
        </w:rPr>
        <w:t>2</w:t>
      </w:r>
      <w:r w:rsidRPr="00F3135E">
        <w:rPr>
          <w:rFonts w:asciiTheme="majorEastAsia" w:eastAsiaTheme="majorEastAsia" w:hAnsiTheme="majorEastAsia" w:hint="eastAsia"/>
          <w:sz w:val="24"/>
          <w:szCs w:val="28"/>
        </w:rPr>
        <w:t>時　フリーマーケット終了</w:t>
      </w:r>
    </w:p>
    <w:p w14:paraId="197AA034" w14:textId="70AD57E1" w:rsidR="00F309F5" w:rsidRPr="00F3135E" w:rsidRDefault="00F3135E" w:rsidP="00760826">
      <w:pPr>
        <w:spacing w:beforeLines="50" w:before="367"/>
        <w:jc w:val="left"/>
        <w:rPr>
          <w:rFonts w:asciiTheme="majorEastAsia" w:eastAsiaTheme="majorEastAsia" w:hAnsiTheme="majorEastAsia"/>
          <w:sz w:val="24"/>
          <w:szCs w:val="28"/>
        </w:rPr>
      </w:pPr>
      <w:r w:rsidRPr="00F3135E">
        <w:rPr>
          <w:rFonts w:asciiTheme="majorEastAsia" w:eastAsiaTheme="majorEastAsia" w:hAnsiTheme="majorEastAsia" w:hint="eastAsia"/>
          <w:b/>
          <w:bCs/>
          <w:sz w:val="24"/>
          <w:szCs w:val="28"/>
        </w:rPr>
        <w:t>【</w:t>
      </w:r>
      <w:r w:rsidR="00F309F5" w:rsidRPr="00F3135E">
        <w:rPr>
          <w:rFonts w:asciiTheme="majorEastAsia" w:eastAsiaTheme="majorEastAsia" w:hAnsiTheme="majorEastAsia" w:hint="eastAsia"/>
          <w:b/>
          <w:bCs/>
          <w:sz w:val="24"/>
          <w:szCs w:val="28"/>
        </w:rPr>
        <w:t>申込</w:t>
      </w:r>
      <w:proofErr w:type="gramStart"/>
      <w:r w:rsidR="00F309F5" w:rsidRPr="00F3135E">
        <w:rPr>
          <w:rFonts w:asciiTheme="majorEastAsia" w:eastAsiaTheme="majorEastAsia" w:hAnsiTheme="majorEastAsia" w:hint="eastAsia"/>
          <w:b/>
          <w:bCs/>
          <w:sz w:val="24"/>
          <w:szCs w:val="28"/>
        </w:rPr>
        <w:t>締切</w:t>
      </w:r>
      <w:proofErr w:type="gramEnd"/>
      <w:r w:rsidRPr="00F3135E">
        <w:rPr>
          <w:rFonts w:asciiTheme="majorEastAsia" w:eastAsiaTheme="majorEastAsia" w:hAnsiTheme="majorEastAsia" w:hint="eastAsia"/>
          <w:b/>
          <w:bCs/>
          <w:sz w:val="24"/>
          <w:szCs w:val="28"/>
        </w:rPr>
        <w:t>】</w:t>
      </w:r>
      <w:r w:rsidR="00760826"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　</w:t>
      </w:r>
      <w:r w:rsidR="007A37BF">
        <w:rPr>
          <w:rFonts w:asciiTheme="majorEastAsia" w:eastAsiaTheme="majorEastAsia" w:hAnsiTheme="majorEastAsia" w:hint="eastAsia"/>
          <w:sz w:val="24"/>
          <w:szCs w:val="28"/>
        </w:rPr>
        <w:t>5</w:t>
      </w:r>
      <w:r w:rsidR="00F309F5" w:rsidRPr="00F3135E">
        <w:rPr>
          <w:rFonts w:asciiTheme="majorEastAsia" w:eastAsiaTheme="majorEastAsia" w:hAnsiTheme="majorEastAsia" w:hint="eastAsia"/>
          <w:sz w:val="24"/>
          <w:szCs w:val="28"/>
        </w:rPr>
        <w:t>月</w:t>
      </w:r>
      <w:r w:rsidR="007A37BF">
        <w:rPr>
          <w:rFonts w:asciiTheme="majorEastAsia" w:eastAsiaTheme="majorEastAsia" w:hAnsiTheme="majorEastAsia" w:hint="eastAsia"/>
          <w:sz w:val="24"/>
          <w:szCs w:val="28"/>
        </w:rPr>
        <w:t>15</w:t>
      </w:r>
      <w:r w:rsidR="00F309F5" w:rsidRPr="00F3135E">
        <w:rPr>
          <w:rFonts w:asciiTheme="majorEastAsia" w:eastAsiaTheme="majorEastAsia" w:hAnsiTheme="majorEastAsia" w:hint="eastAsia"/>
          <w:sz w:val="24"/>
          <w:szCs w:val="28"/>
        </w:rPr>
        <w:t>日</w:t>
      </w:r>
      <w:r w:rsidR="00463747">
        <w:rPr>
          <w:rFonts w:asciiTheme="majorEastAsia" w:eastAsiaTheme="majorEastAsia" w:hAnsiTheme="majorEastAsia" w:hint="eastAsia"/>
          <w:sz w:val="24"/>
          <w:szCs w:val="28"/>
        </w:rPr>
        <w:t>（</w:t>
      </w:r>
      <w:r w:rsidR="007A37BF">
        <w:rPr>
          <w:rFonts w:asciiTheme="majorEastAsia" w:eastAsiaTheme="majorEastAsia" w:hAnsiTheme="majorEastAsia" w:hint="eastAsia"/>
          <w:sz w:val="24"/>
          <w:szCs w:val="28"/>
        </w:rPr>
        <w:t>水</w:t>
      </w:r>
      <w:r w:rsidR="00463747">
        <w:rPr>
          <w:rFonts w:asciiTheme="majorEastAsia" w:eastAsiaTheme="majorEastAsia" w:hAnsiTheme="majorEastAsia" w:hint="eastAsia"/>
          <w:sz w:val="24"/>
          <w:szCs w:val="28"/>
        </w:rPr>
        <w:t>）</w:t>
      </w:r>
    </w:p>
    <w:p w14:paraId="0366B46C" w14:textId="35F3612E" w:rsidR="003C084C" w:rsidRPr="00F3135E" w:rsidRDefault="00F3135E" w:rsidP="00F3135E">
      <w:pPr>
        <w:spacing w:beforeLines="50" w:before="367"/>
        <w:jc w:val="left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F3135E">
        <w:rPr>
          <w:rFonts w:asciiTheme="majorEastAsia" w:eastAsiaTheme="majorEastAsia" w:hAnsiTheme="majorEastAsia" w:hint="eastAsia"/>
          <w:b/>
          <w:bCs/>
          <w:sz w:val="24"/>
          <w:szCs w:val="28"/>
        </w:rPr>
        <w:t>【</w:t>
      </w:r>
      <w:r w:rsidR="00650F48">
        <w:rPr>
          <w:rFonts w:asciiTheme="majorEastAsia" w:eastAsiaTheme="majorEastAsia" w:hAnsiTheme="majorEastAsia" w:hint="eastAsia"/>
          <w:b/>
          <w:bCs/>
          <w:sz w:val="24"/>
          <w:szCs w:val="28"/>
        </w:rPr>
        <w:t>申込・</w:t>
      </w:r>
      <w:r w:rsidR="003C084C" w:rsidRPr="00F3135E">
        <w:rPr>
          <w:rFonts w:asciiTheme="majorEastAsia" w:eastAsiaTheme="majorEastAsia" w:hAnsiTheme="majorEastAsia" w:hint="eastAsia"/>
          <w:b/>
          <w:bCs/>
          <w:sz w:val="24"/>
          <w:szCs w:val="28"/>
        </w:rPr>
        <w:t>問い合わせ</w:t>
      </w:r>
      <w:r w:rsidRPr="00F3135E">
        <w:rPr>
          <w:rFonts w:asciiTheme="majorEastAsia" w:eastAsiaTheme="majorEastAsia" w:hAnsiTheme="majorEastAsia" w:hint="eastAsia"/>
          <w:b/>
          <w:bCs/>
          <w:sz w:val="24"/>
          <w:szCs w:val="28"/>
        </w:rPr>
        <w:t>】</w:t>
      </w:r>
    </w:p>
    <w:p w14:paraId="55D8009A" w14:textId="2B2A6335" w:rsidR="00650F48" w:rsidRPr="00760826" w:rsidRDefault="00650F48" w:rsidP="00760826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760826">
        <w:rPr>
          <w:rFonts w:asciiTheme="majorEastAsia" w:eastAsiaTheme="majorEastAsia" w:hAnsiTheme="majorEastAsia" w:hint="eastAsia"/>
          <w:sz w:val="24"/>
          <w:szCs w:val="24"/>
        </w:rPr>
        <w:t>所定の申込書をFAXかメール、もしくは郵送ください。</w:t>
      </w:r>
    </w:p>
    <w:p w14:paraId="5A9BFAAC" w14:textId="5C4875CD" w:rsidR="00650F48" w:rsidRPr="000E6724" w:rsidRDefault="00650F48" w:rsidP="00760826">
      <w:pPr>
        <w:ind w:leftChars="200" w:left="42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60826">
        <w:rPr>
          <w:rFonts w:asciiTheme="majorEastAsia" w:eastAsiaTheme="majorEastAsia" w:hAnsiTheme="majorEastAsia" w:hint="eastAsia"/>
          <w:sz w:val="24"/>
          <w:szCs w:val="24"/>
        </w:rPr>
        <w:t xml:space="preserve">FAX：026-234-1493　　</w:t>
      </w:r>
      <w:bookmarkStart w:id="1" w:name="_Hlk108772270"/>
      <w:r w:rsidRPr="00760826">
        <w:rPr>
          <w:rFonts w:asciiTheme="majorEastAsia" w:eastAsiaTheme="majorEastAsia" w:hAnsiTheme="majorEastAsia" w:hint="eastAsia"/>
          <w:sz w:val="24"/>
          <w:szCs w:val="24"/>
        </w:rPr>
        <w:t xml:space="preserve">メール： </w:t>
      </w:r>
      <w:hyperlink r:id="rId6" w:history="1">
        <w:r w:rsidRPr="000E6724">
          <w:rPr>
            <w:rStyle w:val="a4"/>
            <w:rFonts w:asciiTheme="majorEastAsia" w:eastAsiaTheme="majorEastAsia" w:hAnsiTheme="majorEastAsia"/>
            <w:color w:val="000000" w:themeColor="text1"/>
            <w:sz w:val="24"/>
            <w:szCs w:val="24"/>
            <w:u w:val="none"/>
          </w:rPr>
          <w:t>chiiki@healthcoop-nagano.or.jp</w:t>
        </w:r>
      </w:hyperlink>
      <w:bookmarkEnd w:id="1"/>
    </w:p>
    <w:p w14:paraId="52A9768E" w14:textId="77777777" w:rsidR="00CB284E" w:rsidRPr="00760826" w:rsidRDefault="00CB284E" w:rsidP="00CB284E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760826">
        <w:rPr>
          <w:rFonts w:asciiTheme="majorEastAsia" w:eastAsiaTheme="majorEastAsia" w:hAnsiTheme="majorEastAsia" w:hint="eastAsia"/>
          <w:sz w:val="24"/>
          <w:szCs w:val="24"/>
        </w:rPr>
        <w:t>TEL：026-234-1476</w:t>
      </w:r>
    </w:p>
    <w:p w14:paraId="2CEC7373" w14:textId="5981A831" w:rsidR="00650F48" w:rsidRPr="00760826" w:rsidRDefault="00650F48" w:rsidP="00760826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 w:rsidRPr="00760826">
        <w:rPr>
          <w:rFonts w:asciiTheme="majorEastAsia" w:eastAsiaTheme="majorEastAsia" w:hAnsiTheme="majorEastAsia" w:hint="eastAsia"/>
          <w:sz w:val="24"/>
          <w:szCs w:val="24"/>
        </w:rPr>
        <w:t>〒380-0814　長野市西鶴賀町1570</w:t>
      </w:r>
    </w:p>
    <w:p w14:paraId="0615C9E3" w14:textId="7C16800C" w:rsidR="00650F48" w:rsidRPr="00760826" w:rsidRDefault="00650F48" w:rsidP="00760826">
      <w:pPr>
        <w:ind w:leftChars="700" w:left="1470"/>
        <w:jc w:val="left"/>
        <w:rPr>
          <w:rFonts w:asciiTheme="majorEastAsia" w:eastAsiaTheme="majorEastAsia" w:hAnsiTheme="majorEastAsia"/>
          <w:sz w:val="24"/>
          <w:szCs w:val="24"/>
        </w:rPr>
      </w:pPr>
      <w:r w:rsidRPr="00760826">
        <w:rPr>
          <w:rFonts w:asciiTheme="majorEastAsia" w:eastAsiaTheme="majorEastAsia" w:hAnsiTheme="majorEastAsia" w:hint="eastAsia"/>
          <w:sz w:val="24"/>
          <w:szCs w:val="24"/>
        </w:rPr>
        <w:t>長野医療生協　健康まちづくり・組合員サポート部</w:t>
      </w:r>
      <w:r w:rsidR="006944E3">
        <w:rPr>
          <w:rFonts w:asciiTheme="majorEastAsia" w:eastAsiaTheme="majorEastAsia" w:hAnsiTheme="majorEastAsia" w:hint="eastAsia"/>
          <w:sz w:val="24"/>
          <w:szCs w:val="24"/>
        </w:rPr>
        <w:t>（担当：有賀）</w:t>
      </w:r>
    </w:p>
    <w:p w14:paraId="54382BEE" w14:textId="79ED85A9" w:rsidR="00760826" w:rsidRDefault="00760826" w:rsidP="00760826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82D8EB8" w14:textId="020F99A0" w:rsidR="00C724F3" w:rsidRDefault="00C724F3" w:rsidP="00760826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B854034" w14:textId="31FCE3C2" w:rsidR="007A37BF" w:rsidRDefault="007A37BF" w:rsidP="00760826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DBA644A" w14:textId="77777777" w:rsidR="007A37BF" w:rsidRPr="00760826" w:rsidRDefault="007A37BF" w:rsidP="00760826">
      <w:pPr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52295A8" w14:textId="4E5A181F" w:rsidR="00F3135E" w:rsidRPr="00650F48" w:rsidRDefault="00650F48" w:rsidP="00F3135E">
      <w:pPr>
        <w:ind w:leftChars="100" w:left="210"/>
        <w:rPr>
          <w:rFonts w:asciiTheme="majorEastAsia" w:eastAsiaTheme="majorEastAsia" w:hAnsiTheme="majorEastAsia"/>
          <w:sz w:val="40"/>
          <w:szCs w:val="44"/>
        </w:rPr>
      </w:pPr>
      <w:r>
        <w:rPr>
          <w:rFonts w:asciiTheme="majorEastAsia" w:eastAsiaTheme="majorEastAsia" w:hAnsiTheme="majorEastAsia" w:hint="eastAsia"/>
          <w:sz w:val="40"/>
          <w:szCs w:val="44"/>
        </w:rPr>
        <w:lastRenderedPageBreak/>
        <w:t>長野医療生協</w:t>
      </w:r>
      <w:r w:rsidR="00F3135E" w:rsidRPr="00650F48">
        <w:rPr>
          <w:rFonts w:asciiTheme="majorEastAsia" w:eastAsiaTheme="majorEastAsia" w:hAnsiTheme="majorEastAsia" w:hint="eastAsia"/>
          <w:sz w:val="40"/>
          <w:szCs w:val="44"/>
        </w:rPr>
        <w:t>フリーマーケット出店申込書</w:t>
      </w:r>
    </w:p>
    <w:p w14:paraId="09DBFFED" w14:textId="27E10D3E" w:rsidR="00F3135E" w:rsidRPr="00C42699" w:rsidRDefault="00F3135E" w:rsidP="00F3135E">
      <w:pPr>
        <w:ind w:leftChars="100" w:left="210"/>
        <w:jc w:val="left"/>
        <w:rPr>
          <w:rFonts w:asciiTheme="majorEastAsia" w:eastAsiaTheme="majorEastAsia" w:hAnsiTheme="majorEastAsia"/>
          <w:szCs w:val="21"/>
        </w:rPr>
      </w:pPr>
    </w:p>
    <w:p w14:paraId="7FC5D604" w14:textId="02839036" w:rsidR="00F3135E" w:rsidRPr="005451D6" w:rsidRDefault="00F3135E" w:rsidP="00F3135E">
      <w:pPr>
        <w:ind w:leftChars="100" w:left="210"/>
        <w:jc w:val="left"/>
        <w:rPr>
          <w:rFonts w:asciiTheme="majorEastAsia" w:eastAsiaTheme="majorEastAsia" w:hAnsiTheme="majorEastAsia"/>
          <w:sz w:val="32"/>
          <w:szCs w:val="36"/>
        </w:rPr>
      </w:pPr>
      <w:r w:rsidRPr="005451D6">
        <w:rPr>
          <w:rFonts w:asciiTheme="majorEastAsia" w:eastAsiaTheme="majorEastAsia" w:hAnsiTheme="majorEastAsia" w:hint="eastAsia"/>
          <w:sz w:val="32"/>
          <w:szCs w:val="36"/>
        </w:rPr>
        <w:t>長野医療生協　健康まちづくり・組合員サポート部　宛</w:t>
      </w:r>
    </w:p>
    <w:p w14:paraId="175D3A62" w14:textId="77777777" w:rsidR="001E3D23" w:rsidRDefault="00F3135E" w:rsidP="00F3135E">
      <w:pPr>
        <w:ind w:leftChars="100" w:left="210"/>
        <w:jc w:val="left"/>
        <w:rPr>
          <w:rFonts w:asciiTheme="majorEastAsia" w:eastAsiaTheme="majorEastAsia" w:hAnsiTheme="majorEastAsia"/>
          <w:sz w:val="32"/>
          <w:szCs w:val="36"/>
        </w:rPr>
      </w:pPr>
      <w:r w:rsidRPr="005451D6">
        <w:rPr>
          <w:rFonts w:asciiTheme="majorEastAsia" w:eastAsiaTheme="majorEastAsia" w:hAnsiTheme="majorEastAsia" w:hint="eastAsia"/>
          <w:sz w:val="32"/>
          <w:szCs w:val="36"/>
        </w:rPr>
        <w:t>FAX：026-234-1493</w:t>
      </w:r>
    </w:p>
    <w:p w14:paraId="0C402630" w14:textId="45719A55" w:rsidR="00F3135E" w:rsidRDefault="001E3D23" w:rsidP="00F3135E">
      <w:pPr>
        <w:ind w:leftChars="100" w:left="210"/>
        <w:jc w:val="left"/>
        <w:rPr>
          <w:rFonts w:asciiTheme="majorEastAsia" w:eastAsiaTheme="majorEastAsia" w:hAnsiTheme="majorEastAsia"/>
          <w:sz w:val="32"/>
          <w:szCs w:val="36"/>
        </w:rPr>
      </w:pPr>
      <w:r w:rsidRPr="001E3D23">
        <w:rPr>
          <w:rFonts w:asciiTheme="majorEastAsia" w:eastAsiaTheme="majorEastAsia" w:hAnsiTheme="majorEastAsia" w:hint="eastAsia"/>
          <w:sz w:val="32"/>
          <w:szCs w:val="36"/>
        </w:rPr>
        <w:t xml:space="preserve">メール： </w:t>
      </w:r>
      <w:hyperlink r:id="rId7" w:history="1">
        <w:r w:rsidR="00760826" w:rsidRPr="000E6724">
          <w:rPr>
            <w:rStyle w:val="a4"/>
            <w:rFonts w:asciiTheme="majorEastAsia" w:eastAsiaTheme="majorEastAsia" w:hAnsiTheme="majorEastAsia" w:hint="eastAsia"/>
            <w:color w:val="000000" w:themeColor="text1"/>
            <w:sz w:val="32"/>
            <w:szCs w:val="36"/>
            <w:u w:val="none"/>
          </w:rPr>
          <w:t>chiiki@healthcoop-nagano.or.jp</w:t>
        </w:r>
      </w:hyperlink>
    </w:p>
    <w:p w14:paraId="5ECF741F" w14:textId="77777777" w:rsidR="00760826" w:rsidRPr="00C42699" w:rsidRDefault="00760826" w:rsidP="00F3135E">
      <w:pPr>
        <w:ind w:leftChars="100" w:left="210"/>
        <w:jc w:val="left"/>
        <w:rPr>
          <w:rFonts w:asciiTheme="majorEastAsia" w:eastAsiaTheme="majorEastAsia" w:hAnsiTheme="majorEastAsia"/>
        </w:rPr>
      </w:pPr>
    </w:p>
    <w:tbl>
      <w:tblPr>
        <w:tblStyle w:val="a6"/>
        <w:tblW w:w="9424" w:type="dxa"/>
        <w:tblInd w:w="210" w:type="dxa"/>
        <w:tblLook w:val="04A0" w:firstRow="1" w:lastRow="0" w:firstColumn="1" w:lastColumn="0" w:noHBand="0" w:noVBand="1"/>
      </w:tblPr>
      <w:tblGrid>
        <w:gridCol w:w="2620"/>
        <w:gridCol w:w="6804"/>
      </w:tblGrid>
      <w:tr w:rsidR="00F3135E" w:rsidRPr="005451D6" w14:paraId="4A5388D1" w14:textId="77777777" w:rsidTr="00463747">
        <w:trPr>
          <w:trHeight w:val="405"/>
        </w:trPr>
        <w:tc>
          <w:tcPr>
            <w:tcW w:w="2620" w:type="dxa"/>
            <w:tcBorders>
              <w:bottom w:val="dotted" w:sz="4" w:space="0" w:color="auto"/>
            </w:tcBorders>
          </w:tcPr>
          <w:p w14:paraId="58162430" w14:textId="590DB45D" w:rsidR="00F3135E" w:rsidRPr="005451D6" w:rsidRDefault="008F6651" w:rsidP="00F3135E">
            <w:pPr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5451D6">
              <w:rPr>
                <w:rFonts w:asciiTheme="majorEastAsia" w:eastAsiaTheme="majorEastAsia" w:hAnsiTheme="majorEastAsia" w:hint="eastAsia"/>
                <w:sz w:val="28"/>
                <w:szCs w:val="32"/>
              </w:rPr>
              <w:t>フリガナ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14:paraId="64772857" w14:textId="7BA4D822" w:rsidR="008F6651" w:rsidRPr="001E3D23" w:rsidRDefault="008F6651" w:rsidP="00F3135E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F6651" w:rsidRPr="005451D6" w14:paraId="47FF91B7" w14:textId="77777777" w:rsidTr="00463747">
        <w:trPr>
          <w:trHeight w:val="787"/>
        </w:trPr>
        <w:tc>
          <w:tcPr>
            <w:tcW w:w="2620" w:type="dxa"/>
            <w:tcBorders>
              <w:top w:val="dotted" w:sz="4" w:space="0" w:color="auto"/>
            </w:tcBorders>
            <w:vAlign w:val="center"/>
          </w:tcPr>
          <w:p w14:paraId="307D2649" w14:textId="77777777" w:rsidR="008F6651" w:rsidRPr="005451D6" w:rsidRDefault="008F6651" w:rsidP="005451D6">
            <w:pPr>
              <w:jc w:val="both"/>
              <w:rPr>
                <w:rFonts w:asciiTheme="majorEastAsia" w:eastAsiaTheme="majorEastAsia" w:hAnsiTheme="majorEastAsia"/>
                <w:sz w:val="32"/>
                <w:szCs w:val="36"/>
              </w:rPr>
            </w:pPr>
            <w:r w:rsidRPr="005451D6">
              <w:rPr>
                <w:rFonts w:asciiTheme="majorEastAsia" w:eastAsiaTheme="majorEastAsia" w:hAnsiTheme="majorEastAsia" w:hint="eastAsia"/>
                <w:sz w:val="32"/>
                <w:szCs w:val="36"/>
              </w:rPr>
              <w:t>名前</w:t>
            </w:r>
          </w:p>
        </w:tc>
        <w:tc>
          <w:tcPr>
            <w:tcW w:w="6804" w:type="dxa"/>
            <w:tcBorders>
              <w:top w:val="dotted" w:sz="4" w:space="0" w:color="auto"/>
            </w:tcBorders>
          </w:tcPr>
          <w:p w14:paraId="4C327D59" w14:textId="4698ABD6" w:rsidR="005451D6" w:rsidRPr="001E3D23" w:rsidRDefault="005451D6" w:rsidP="00F3135E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3135E" w:rsidRPr="005451D6" w14:paraId="69903450" w14:textId="77777777" w:rsidTr="00463747">
        <w:trPr>
          <w:trHeight w:val="734"/>
        </w:trPr>
        <w:tc>
          <w:tcPr>
            <w:tcW w:w="2620" w:type="dxa"/>
            <w:vAlign w:val="center"/>
          </w:tcPr>
          <w:p w14:paraId="01B49365" w14:textId="4834A87C" w:rsidR="00F3135E" w:rsidRPr="005451D6" w:rsidRDefault="005451D6" w:rsidP="005451D6">
            <w:pPr>
              <w:jc w:val="both"/>
              <w:rPr>
                <w:rFonts w:asciiTheme="majorEastAsia" w:eastAsiaTheme="majorEastAsia" w:hAnsiTheme="majorEastAsia"/>
                <w:sz w:val="32"/>
                <w:szCs w:val="36"/>
              </w:rPr>
            </w:pPr>
            <w:r w:rsidRPr="005451D6">
              <w:rPr>
                <w:rFonts w:asciiTheme="majorEastAsia" w:eastAsiaTheme="majorEastAsia" w:hAnsiTheme="majorEastAsia" w:hint="eastAsia"/>
                <w:sz w:val="32"/>
                <w:szCs w:val="36"/>
              </w:rPr>
              <w:t>団体名・</w:t>
            </w:r>
            <w:r w:rsidR="008F6651" w:rsidRPr="005451D6">
              <w:rPr>
                <w:rFonts w:asciiTheme="majorEastAsia" w:eastAsiaTheme="majorEastAsia" w:hAnsiTheme="majorEastAsia" w:hint="eastAsia"/>
                <w:sz w:val="32"/>
                <w:szCs w:val="36"/>
              </w:rPr>
              <w:t>支部名</w:t>
            </w:r>
          </w:p>
        </w:tc>
        <w:tc>
          <w:tcPr>
            <w:tcW w:w="6804" w:type="dxa"/>
          </w:tcPr>
          <w:p w14:paraId="07873886" w14:textId="5D6873D4" w:rsidR="005451D6" w:rsidRPr="001E3D23" w:rsidRDefault="005451D6" w:rsidP="00F3135E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3135E" w:rsidRPr="005451D6" w14:paraId="07EC7E2D" w14:textId="77777777" w:rsidTr="00463747">
        <w:trPr>
          <w:trHeight w:val="1557"/>
        </w:trPr>
        <w:tc>
          <w:tcPr>
            <w:tcW w:w="2620" w:type="dxa"/>
            <w:vAlign w:val="center"/>
          </w:tcPr>
          <w:p w14:paraId="5C33C468" w14:textId="7AEED391" w:rsidR="00F3135E" w:rsidRPr="005451D6" w:rsidRDefault="008F6651" w:rsidP="005451D6">
            <w:pPr>
              <w:jc w:val="both"/>
              <w:rPr>
                <w:rFonts w:asciiTheme="majorEastAsia" w:eastAsiaTheme="majorEastAsia" w:hAnsiTheme="majorEastAsia"/>
                <w:sz w:val="32"/>
                <w:szCs w:val="36"/>
              </w:rPr>
            </w:pPr>
            <w:r w:rsidRPr="005451D6">
              <w:rPr>
                <w:rFonts w:asciiTheme="majorEastAsia" w:eastAsiaTheme="majorEastAsia" w:hAnsiTheme="majorEastAsia" w:hint="eastAsia"/>
                <w:sz w:val="32"/>
                <w:szCs w:val="36"/>
              </w:rPr>
              <w:t>住所</w:t>
            </w:r>
          </w:p>
        </w:tc>
        <w:tc>
          <w:tcPr>
            <w:tcW w:w="6804" w:type="dxa"/>
          </w:tcPr>
          <w:p w14:paraId="0D792081" w14:textId="77777777" w:rsidR="00F3135E" w:rsidRPr="001E3D23" w:rsidRDefault="005451D6" w:rsidP="00F3135E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E3D23">
              <w:rPr>
                <w:rFonts w:asciiTheme="majorEastAsia" w:eastAsiaTheme="majorEastAsia" w:hAnsiTheme="majorEastAsia" w:hint="eastAsia"/>
                <w:sz w:val="28"/>
                <w:szCs w:val="28"/>
              </w:rPr>
              <w:t>〒</w:t>
            </w:r>
          </w:p>
          <w:p w14:paraId="4902B527" w14:textId="7AE0C017" w:rsidR="005451D6" w:rsidRPr="001E3D23" w:rsidRDefault="005451D6" w:rsidP="00F3135E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3135E" w:rsidRPr="005451D6" w14:paraId="05B5B8DB" w14:textId="77777777" w:rsidTr="00463747">
        <w:trPr>
          <w:trHeight w:val="723"/>
        </w:trPr>
        <w:tc>
          <w:tcPr>
            <w:tcW w:w="2620" w:type="dxa"/>
            <w:vAlign w:val="center"/>
          </w:tcPr>
          <w:p w14:paraId="16B13222" w14:textId="67A88FAF" w:rsidR="00F3135E" w:rsidRPr="005451D6" w:rsidRDefault="008F6651" w:rsidP="005451D6">
            <w:pPr>
              <w:jc w:val="both"/>
              <w:rPr>
                <w:rFonts w:asciiTheme="majorEastAsia" w:eastAsiaTheme="majorEastAsia" w:hAnsiTheme="majorEastAsia"/>
                <w:sz w:val="32"/>
                <w:szCs w:val="36"/>
              </w:rPr>
            </w:pPr>
            <w:r w:rsidRPr="005451D6">
              <w:rPr>
                <w:rFonts w:asciiTheme="majorEastAsia" w:eastAsiaTheme="majorEastAsia" w:hAnsiTheme="majorEastAsia" w:hint="eastAsia"/>
                <w:sz w:val="32"/>
                <w:szCs w:val="36"/>
              </w:rPr>
              <w:t>電話番号</w:t>
            </w:r>
          </w:p>
        </w:tc>
        <w:tc>
          <w:tcPr>
            <w:tcW w:w="6804" w:type="dxa"/>
          </w:tcPr>
          <w:p w14:paraId="26DCF528" w14:textId="059B139A" w:rsidR="005451D6" w:rsidRPr="001E3D23" w:rsidRDefault="005451D6" w:rsidP="00F3135E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3135E" w:rsidRPr="005451D6" w14:paraId="0A79BA75" w14:textId="77777777" w:rsidTr="00463747">
        <w:trPr>
          <w:trHeight w:val="675"/>
        </w:trPr>
        <w:tc>
          <w:tcPr>
            <w:tcW w:w="2620" w:type="dxa"/>
            <w:vAlign w:val="center"/>
          </w:tcPr>
          <w:p w14:paraId="27815B50" w14:textId="39D03D4F" w:rsidR="00F3135E" w:rsidRPr="005451D6" w:rsidRDefault="008F6651" w:rsidP="005451D6">
            <w:pPr>
              <w:jc w:val="both"/>
              <w:rPr>
                <w:rFonts w:asciiTheme="majorEastAsia" w:eastAsiaTheme="majorEastAsia" w:hAnsiTheme="majorEastAsia"/>
                <w:sz w:val="32"/>
                <w:szCs w:val="36"/>
              </w:rPr>
            </w:pPr>
            <w:r w:rsidRPr="005451D6">
              <w:rPr>
                <w:rFonts w:asciiTheme="majorEastAsia" w:eastAsiaTheme="majorEastAsia" w:hAnsiTheme="majorEastAsia" w:hint="eastAsia"/>
                <w:sz w:val="32"/>
                <w:szCs w:val="36"/>
              </w:rPr>
              <w:t>FAX番号</w:t>
            </w:r>
          </w:p>
        </w:tc>
        <w:tc>
          <w:tcPr>
            <w:tcW w:w="6804" w:type="dxa"/>
          </w:tcPr>
          <w:p w14:paraId="2898D6EB" w14:textId="5749D896" w:rsidR="005451D6" w:rsidRPr="001E3D23" w:rsidRDefault="005451D6" w:rsidP="00F3135E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3135E" w:rsidRPr="005451D6" w14:paraId="745FAF7C" w14:textId="77777777" w:rsidTr="00463747">
        <w:trPr>
          <w:trHeight w:val="675"/>
        </w:trPr>
        <w:tc>
          <w:tcPr>
            <w:tcW w:w="2620" w:type="dxa"/>
            <w:vAlign w:val="center"/>
          </w:tcPr>
          <w:p w14:paraId="7AF2E01C" w14:textId="2CD12277" w:rsidR="00F3135E" w:rsidRPr="005451D6" w:rsidRDefault="008F6651" w:rsidP="005451D6">
            <w:pPr>
              <w:jc w:val="both"/>
              <w:rPr>
                <w:rFonts w:asciiTheme="majorEastAsia" w:eastAsiaTheme="majorEastAsia" w:hAnsiTheme="majorEastAsia"/>
                <w:sz w:val="32"/>
                <w:szCs w:val="36"/>
              </w:rPr>
            </w:pPr>
            <w:r w:rsidRPr="005451D6">
              <w:rPr>
                <w:rFonts w:asciiTheme="majorEastAsia" w:eastAsiaTheme="majorEastAsia" w:hAnsiTheme="majorEastAsia" w:hint="eastAsia"/>
                <w:sz w:val="32"/>
                <w:szCs w:val="36"/>
              </w:rPr>
              <w:t>携帯番号</w:t>
            </w:r>
          </w:p>
        </w:tc>
        <w:tc>
          <w:tcPr>
            <w:tcW w:w="6804" w:type="dxa"/>
          </w:tcPr>
          <w:p w14:paraId="528C888F" w14:textId="6D0FF112" w:rsidR="005451D6" w:rsidRPr="001E3D23" w:rsidRDefault="005451D6" w:rsidP="00F3135E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3135E" w:rsidRPr="005451D6" w14:paraId="2BB3F97A" w14:textId="77777777" w:rsidTr="00463747">
        <w:trPr>
          <w:trHeight w:val="814"/>
        </w:trPr>
        <w:tc>
          <w:tcPr>
            <w:tcW w:w="2620" w:type="dxa"/>
            <w:vAlign w:val="center"/>
          </w:tcPr>
          <w:p w14:paraId="15DC2A93" w14:textId="1850FF1A" w:rsidR="00F3135E" w:rsidRPr="005451D6" w:rsidRDefault="008F6651" w:rsidP="005451D6">
            <w:pPr>
              <w:jc w:val="both"/>
              <w:rPr>
                <w:rFonts w:asciiTheme="majorEastAsia" w:eastAsiaTheme="majorEastAsia" w:hAnsiTheme="majorEastAsia"/>
                <w:sz w:val="32"/>
                <w:szCs w:val="36"/>
              </w:rPr>
            </w:pPr>
            <w:r w:rsidRPr="005451D6">
              <w:rPr>
                <w:rFonts w:asciiTheme="majorEastAsia" w:eastAsiaTheme="majorEastAsia" w:hAnsiTheme="majorEastAsia" w:hint="eastAsia"/>
                <w:sz w:val="32"/>
                <w:szCs w:val="36"/>
              </w:rPr>
              <w:t>メールアドレス</w:t>
            </w:r>
          </w:p>
        </w:tc>
        <w:tc>
          <w:tcPr>
            <w:tcW w:w="6804" w:type="dxa"/>
          </w:tcPr>
          <w:p w14:paraId="3A5A0D10" w14:textId="78BA595A" w:rsidR="005451D6" w:rsidRPr="001E3D23" w:rsidRDefault="005451D6" w:rsidP="00F3135E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3135E" w:rsidRPr="005451D6" w14:paraId="34E00118" w14:textId="77777777" w:rsidTr="00864B3C">
        <w:trPr>
          <w:trHeight w:val="2544"/>
        </w:trPr>
        <w:tc>
          <w:tcPr>
            <w:tcW w:w="2620" w:type="dxa"/>
            <w:vAlign w:val="center"/>
          </w:tcPr>
          <w:p w14:paraId="32768EEB" w14:textId="11E1583F" w:rsidR="00F3135E" w:rsidRPr="005451D6" w:rsidRDefault="008F6651" w:rsidP="005451D6">
            <w:pPr>
              <w:jc w:val="both"/>
              <w:rPr>
                <w:rFonts w:asciiTheme="majorEastAsia" w:eastAsiaTheme="majorEastAsia" w:hAnsiTheme="majorEastAsia"/>
                <w:sz w:val="32"/>
                <w:szCs w:val="36"/>
              </w:rPr>
            </w:pPr>
            <w:r w:rsidRPr="005451D6">
              <w:rPr>
                <w:rFonts w:asciiTheme="majorEastAsia" w:eastAsiaTheme="majorEastAsia" w:hAnsiTheme="majorEastAsia" w:hint="eastAsia"/>
                <w:sz w:val="32"/>
                <w:szCs w:val="36"/>
              </w:rPr>
              <w:t>主な販売品目</w:t>
            </w:r>
          </w:p>
        </w:tc>
        <w:tc>
          <w:tcPr>
            <w:tcW w:w="6804" w:type="dxa"/>
          </w:tcPr>
          <w:p w14:paraId="09559FCC" w14:textId="3AEBBFC0" w:rsidR="005451D6" w:rsidRPr="001E3D23" w:rsidRDefault="005451D6" w:rsidP="00F3135E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F6651" w:rsidRPr="005451D6" w14:paraId="37CDC01A" w14:textId="77777777" w:rsidTr="004C0EEF">
        <w:trPr>
          <w:trHeight w:val="2396"/>
        </w:trPr>
        <w:tc>
          <w:tcPr>
            <w:tcW w:w="2620" w:type="dxa"/>
            <w:vAlign w:val="center"/>
          </w:tcPr>
          <w:p w14:paraId="0B0E1FF7" w14:textId="77777777" w:rsidR="005451D6" w:rsidRDefault="008F6651" w:rsidP="005451D6">
            <w:pPr>
              <w:jc w:val="both"/>
              <w:rPr>
                <w:rFonts w:asciiTheme="majorEastAsia" w:eastAsiaTheme="majorEastAsia" w:hAnsiTheme="majorEastAsia"/>
                <w:sz w:val="32"/>
                <w:szCs w:val="36"/>
              </w:rPr>
            </w:pPr>
            <w:r w:rsidRPr="005451D6">
              <w:rPr>
                <w:rFonts w:asciiTheme="majorEastAsia" w:eastAsiaTheme="majorEastAsia" w:hAnsiTheme="majorEastAsia" w:hint="eastAsia"/>
                <w:sz w:val="32"/>
                <w:szCs w:val="36"/>
              </w:rPr>
              <w:t>主催者への</w:t>
            </w:r>
          </w:p>
          <w:p w14:paraId="351FAEDD" w14:textId="27308294" w:rsidR="008F6651" w:rsidRPr="005451D6" w:rsidRDefault="008F6651" w:rsidP="005451D6">
            <w:pPr>
              <w:jc w:val="both"/>
              <w:rPr>
                <w:rFonts w:asciiTheme="majorEastAsia" w:eastAsiaTheme="majorEastAsia" w:hAnsiTheme="majorEastAsia"/>
                <w:sz w:val="32"/>
                <w:szCs w:val="36"/>
              </w:rPr>
            </w:pPr>
            <w:r w:rsidRPr="005451D6">
              <w:rPr>
                <w:rFonts w:asciiTheme="majorEastAsia" w:eastAsiaTheme="majorEastAsia" w:hAnsiTheme="majorEastAsia" w:hint="eastAsia"/>
                <w:sz w:val="32"/>
                <w:szCs w:val="36"/>
              </w:rPr>
              <w:t>連絡事項</w:t>
            </w:r>
          </w:p>
        </w:tc>
        <w:tc>
          <w:tcPr>
            <w:tcW w:w="6804" w:type="dxa"/>
          </w:tcPr>
          <w:p w14:paraId="1B8426B5" w14:textId="66598594" w:rsidR="005451D6" w:rsidRPr="001E3D23" w:rsidRDefault="005451D6" w:rsidP="00F3135E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bookmarkEnd w:id="0"/>
    </w:tbl>
    <w:p w14:paraId="49FBC251" w14:textId="77777777" w:rsidR="00F3135E" w:rsidRPr="003A2160" w:rsidRDefault="00F3135E" w:rsidP="004C0EEF">
      <w:pPr>
        <w:jc w:val="left"/>
        <w:rPr>
          <w:rFonts w:asciiTheme="majorEastAsia" w:eastAsiaTheme="majorEastAsia" w:hAnsiTheme="majorEastAsia" w:hint="eastAsia"/>
        </w:rPr>
      </w:pPr>
    </w:p>
    <w:sectPr w:rsidR="00F3135E" w:rsidRPr="003A2160" w:rsidSect="00C42699">
      <w:pgSz w:w="11906" w:h="16838" w:code="9"/>
      <w:pgMar w:top="1134" w:right="1134" w:bottom="1021" w:left="1134" w:header="851" w:footer="992" w:gutter="0"/>
      <w:cols w:space="425"/>
      <w:docGrid w:type="lines" w:linePitch="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1F02"/>
    <w:multiLevelType w:val="hybridMultilevel"/>
    <w:tmpl w:val="A2FAB7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780A17"/>
    <w:multiLevelType w:val="hybridMultilevel"/>
    <w:tmpl w:val="DF74094A"/>
    <w:lvl w:ilvl="0" w:tplc="75BC260C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2" w15:restartNumberingAfterBreak="0">
    <w:nsid w:val="101102C9"/>
    <w:multiLevelType w:val="hybridMultilevel"/>
    <w:tmpl w:val="FEFE1C7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4AA379F"/>
    <w:multiLevelType w:val="hybridMultilevel"/>
    <w:tmpl w:val="923C9DD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7212A90"/>
    <w:multiLevelType w:val="hybridMultilevel"/>
    <w:tmpl w:val="CCB27A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1B0E69"/>
    <w:multiLevelType w:val="hybridMultilevel"/>
    <w:tmpl w:val="088AE3D6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6" w15:restartNumberingAfterBreak="0">
    <w:nsid w:val="61B9304F"/>
    <w:multiLevelType w:val="hybridMultilevel"/>
    <w:tmpl w:val="FE7805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58146B"/>
    <w:multiLevelType w:val="hybridMultilevel"/>
    <w:tmpl w:val="F4D89C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6F097F"/>
    <w:multiLevelType w:val="hybridMultilevel"/>
    <w:tmpl w:val="F73C4C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C7"/>
    <w:rsid w:val="000C55E7"/>
    <w:rsid w:val="000D6B90"/>
    <w:rsid w:val="000E6724"/>
    <w:rsid w:val="001E3D23"/>
    <w:rsid w:val="00242263"/>
    <w:rsid w:val="00375CA0"/>
    <w:rsid w:val="003A0E8B"/>
    <w:rsid w:val="003A2160"/>
    <w:rsid w:val="003C084C"/>
    <w:rsid w:val="003D22C1"/>
    <w:rsid w:val="00463747"/>
    <w:rsid w:val="004C0EEF"/>
    <w:rsid w:val="004C77E2"/>
    <w:rsid w:val="00540046"/>
    <w:rsid w:val="005451D6"/>
    <w:rsid w:val="005750AB"/>
    <w:rsid w:val="005963A5"/>
    <w:rsid w:val="00650F48"/>
    <w:rsid w:val="006944E3"/>
    <w:rsid w:val="006A2D32"/>
    <w:rsid w:val="006B071E"/>
    <w:rsid w:val="00754CD2"/>
    <w:rsid w:val="00760826"/>
    <w:rsid w:val="00773CC7"/>
    <w:rsid w:val="007A37BF"/>
    <w:rsid w:val="007B7B7C"/>
    <w:rsid w:val="00864B3C"/>
    <w:rsid w:val="008662A1"/>
    <w:rsid w:val="008D206D"/>
    <w:rsid w:val="008F6651"/>
    <w:rsid w:val="009007E7"/>
    <w:rsid w:val="00962C5E"/>
    <w:rsid w:val="009D4D86"/>
    <w:rsid w:val="00AC1853"/>
    <w:rsid w:val="00AF59A0"/>
    <w:rsid w:val="00C40459"/>
    <w:rsid w:val="00C423BD"/>
    <w:rsid w:val="00C42699"/>
    <w:rsid w:val="00C724F3"/>
    <w:rsid w:val="00C769E0"/>
    <w:rsid w:val="00CB284E"/>
    <w:rsid w:val="00CE6158"/>
    <w:rsid w:val="00DA1B35"/>
    <w:rsid w:val="00EF6005"/>
    <w:rsid w:val="00F309F5"/>
    <w:rsid w:val="00F3135E"/>
    <w:rsid w:val="00F6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C8565F"/>
  <w15:chartTrackingRefBased/>
  <w15:docId w15:val="{E1FE05F0-4FAB-448D-BF5B-AF3903AD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C7"/>
    <w:pPr>
      <w:ind w:leftChars="400" w:left="840"/>
    </w:pPr>
  </w:style>
  <w:style w:type="character" w:styleId="a4">
    <w:name w:val="Hyperlink"/>
    <w:basedOn w:val="a0"/>
    <w:uiPriority w:val="99"/>
    <w:unhideWhenUsed/>
    <w:rsid w:val="00F3135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3135E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F313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iki@healthcoop-nagan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iki@healthcoop-nagano.or.j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地域活動部</dc:creator>
  <cp:keywords/>
  <dc:description/>
  <cp:lastModifiedBy>阿部 大樹</cp:lastModifiedBy>
  <cp:revision>11</cp:revision>
  <cp:lastPrinted>2023-08-28T07:35:00Z</cp:lastPrinted>
  <dcterms:created xsi:type="dcterms:W3CDTF">2023-08-23T08:11:00Z</dcterms:created>
  <dcterms:modified xsi:type="dcterms:W3CDTF">2024-04-08T07:56:00Z</dcterms:modified>
</cp:coreProperties>
</file>